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996" w:rsidRDefault="00571996" w:rsidP="00571996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Аннотация рабочей программы учебной дисциплины</w:t>
      </w:r>
    </w:p>
    <w:p w:rsidR="00571996" w:rsidRDefault="00571996" w:rsidP="005719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«Социальная психология»</w:t>
      </w:r>
    </w:p>
    <w:p w:rsidR="00571996" w:rsidRDefault="00571996" w:rsidP="005719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Организация-разработчик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571996" w:rsidRDefault="00571996" w:rsidP="0057199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ГБОУ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 РО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«Каменский педагогический колледж»</w:t>
      </w:r>
    </w:p>
    <w:p w:rsidR="00571996" w:rsidRDefault="00571996" w:rsidP="00571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Разработчик:</w:t>
      </w:r>
    </w:p>
    <w:p w:rsidR="00571996" w:rsidRDefault="00571996" w:rsidP="00571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Беляевская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О.В.,  преподаватель педагогики и психологии</w:t>
      </w:r>
    </w:p>
    <w:p w:rsidR="00571996" w:rsidRDefault="00571996" w:rsidP="00571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высшей квалификационной категории</w:t>
      </w:r>
    </w:p>
    <w:p w:rsidR="00571996" w:rsidRDefault="00571996" w:rsidP="0057199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71996" w:rsidRDefault="00571996" w:rsidP="0057199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является частью основной профессиональной образовательной программы. </w:t>
      </w:r>
    </w:p>
    <w:p w:rsidR="00571996" w:rsidRDefault="00571996" w:rsidP="00684F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в соответствии с  требованиями ФГОС по специальности </w:t>
      </w:r>
      <w:r w:rsidR="00684FDA">
        <w:rPr>
          <w:rFonts w:ascii="Times New Roman" w:hAnsi="Times New Roman" w:cs="Times New Roman"/>
          <w:sz w:val="24"/>
          <w:szCs w:val="24"/>
        </w:rPr>
        <w:t xml:space="preserve">среднего профессионального образования </w:t>
      </w:r>
      <w:r w:rsidR="00AE6888">
        <w:rPr>
          <w:rFonts w:ascii="Times New Roman" w:hAnsi="Times New Roman" w:cs="Times New Roman"/>
          <w:sz w:val="24"/>
          <w:szCs w:val="24"/>
        </w:rPr>
        <w:t>09.02.05</w:t>
      </w:r>
      <w:r>
        <w:rPr>
          <w:rFonts w:ascii="Times New Roman" w:hAnsi="Times New Roman" w:cs="Times New Roman"/>
          <w:sz w:val="24"/>
          <w:szCs w:val="24"/>
        </w:rPr>
        <w:t xml:space="preserve"> Прикладная информатика</w:t>
      </w:r>
      <w:bookmarkStart w:id="0" w:name="_GoBack"/>
      <w:bookmarkEnd w:id="0"/>
      <w:r w:rsidR="004A799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1996" w:rsidRPr="00571996" w:rsidRDefault="00571996" w:rsidP="005719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входит </w:t>
      </w:r>
      <w:r w:rsidRPr="00571996">
        <w:rPr>
          <w:rFonts w:ascii="Times New Roman" w:hAnsi="Times New Roman" w:cs="Times New Roman"/>
          <w:sz w:val="24"/>
          <w:szCs w:val="24"/>
        </w:rPr>
        <w:t>в  общий гуманитарный и соци</w:t>
      </w:r>
      <w:r>
        <w:rPr>
          <w:rFonts w:ascii="Times New Roman" w:hAnsi="Times New Roman" w:cs="Times New Roman"/>
          <w:sz w:val="24"/>
          <w:szCs w:val="24"/>
        </w:rPr>
        <w:t>ально-экономический цикл (ОГСЭ)</w:t>
      </w:r>
    </w:p>
    <w:p w:rsidR="00571996" w:rsidRPr="00571996" w:rsidRDefault="00571996" w:rsidP="00571996">
      <w:pPr>
        <w:shd w:val="clear" w:color="auto" w:fill="FFFFFF"/>
        <w:ind w:firstLine="451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571996">
        <w:rPr>
          <w:rFonts w:ascii="Times New Roman" w:hAnsi="Times New Roman" w:cs="Times New Roman"/>
          <w:sz w:val="24"/>
          <w:szCs w:val="24"/>
        </w:rPr>
        <w:t xml:space="preserve">    В результате освоения учебной дисциплины обучающийся должен </w:t>
      </w:r>
      <w:r w:rsidRPr="00571996">
        <w:rPr>
          <w:rFonts w:ascii="Times New Roman" w:hAnsi="Times New Roman" w:cs="Times New Roman"/>
          <w:b/>
          <w:sz w:val="24"/>
          <w:szCs w:val="24"/>
        </w:rPr>
        <w:t>уметь</w:t>
      </w:r>
      <w:r w:rsidRPr="00571996">
        <w:rPr>
          <w:rFonts w:ascii="Times New Roman" w:hAnsi="Times New Roman" w:cs="Times New Roman"/>
          <w:sz w:val="24"/>
          <w:szCs w:val="24"/>
        </w:rPr>
        <w:t xml:space="preserve"> использовать полученные знания при анализе социальной реальности;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1996">
        <w:rPr>
          <w:rFonts w:ascii="Times New Roman" w:hAnsi="Times New Roman" w:cs="Times New Roman"/>
          <w:sz w:val="24"/>
          <w:szCs w:val="24"/>
        </w:rPr>
        <w:t>овладеть навыками социально-психологического исследования;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1996">
        <w:rPr>
          <w:rFonts w:ascii="Times New Roman" w:hAnsi="Times New Roman" w:cs="Times New Roman"/>
          <w:sz w:val="24"/>
          <w:szCs w:val="24"/>
        </w:rPr>
        <w:t>самостоятельно разбираться в постановке и решении проблем, связанных со строением и развитием личности и индивидуальности человека, понимать основные закономерности его поведения;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1996">
        <w:rPr>
          <w:rFonts w:ascii="Times New Roman" w:hAnsi="Times New Roman" w:cs="Times New Roman"/>
          <w:sz w:val="24"/>
          <w:szCs w:val="24"/>
        </w:rPr>
        <w:t>устанавливать, укреплять и регулировать межличностные отношения в группе.</w:t>
      </w:r>
    </w:p>
    <w:p w:rsidR="00571996" w:rsidRPr="00571996" w:rsidRDefault="004A7992" w:rsidP="005719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О</w:t>
      </w:r>
      <w:r w:rsidR="00571996" w:rsidRPr="00571996">
        <w:rPr>
          <w:rFonts w:ascii="Times New Roman" w:hAnsi="Times New Roman" w:cs="Times New Roman"/>
          <w:sz w:val="24"/>
          <w:szCs w:val="24"/>
        </w:rPr>
        <w:t xml:space="preserve">бучающийся должен </w:t>
      </w:r>
      <w:r w:rsidR="00571996" w:rsidRPr="00571996">
        <w:rPr>
          <w:rFonts w:ascii="Times New Roman" w:hAnsi="Times New Roman" w:cs="Times New Roman"/>
          <w:b/>
          <w:sz w:val="24"/>
          <w:szCs w:val="24"/>
        </w:rPr>
        <w:t>знать</w:t>
      </w:r>
      <w:r w:rsidR="00571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996" w:rsidRPr="00571996">
        <w:rPr>
          <w:rFonts w:ascii="Times New Roman" w:hAnsi="Times New Roman" w:cs="Times New Roman"/>
          <w:sz w:val="24"/>
          <w:szCs w:val="24"/>
        </w:rPr>
        <w:t>социальную психологию как область психологической науки;</w:t>
      </w:r>
      <w:r w:rsidR="00571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996" w:rsidRPr="00571996">
        <w:rPr>
          <w:rFonts w:ascii="Times New Roman" w:hAnsi="Times New Roman" w:cs="Times New Roman"/>
          <w:sz w:val="24"/>
          <w:szCs w:val="24"/>
        </w:rPr>
        <w:t>историю становления и развития социальной психологии;</w:t>
      </w:r>
      <w:r w:rsidR="00571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996" w:rsidRPr="00571996">
        <w:rPr>
          <w:rFonts w:ascii="Times New Roman" w:hAnsi="Times New Roman" w:cs="Times New Roman"/>
          <w:sz w:val="24"/>
          <w:szCs w:val="24"/>
        </w:rPr>
        <w:t>методы исследования в социальной психологии;</w:t>
      </w:r>
      <w:r w:rsidR="00571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996" w:rsidRPr="00571996">
        <w:rPr>
          <w:rFonts w:ascii="Times New Roman" w:hAnsi="Times New Roman" w:cs="Times New Roman"/>
          <w:sz w:val="24"/>
          <w:szCs w:val="24"/>
        </w:rPr>
        <w:t>проблемы личности в социальной психологии;</w:t>
      </w:r>
      <w:r w:rsidR="00571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996" w:rsidRPr="00571996">
        <w:rPr>
          <w:rFonts w:ascii="Times New Roman" w:hAnsi="Times New Roman" w:cs="Times New Roman"/>
          <w:sz w:val="24"/>
          <w:szCs w:val="24"/>
        </w:rPr>
        <w:t>процесс социализации личности;</w:t>
      </w:r>
      <w:r w:rsidR="00571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996" w:rsidRPr="00571996">
        <w:rPr>
          <w:rFonts w:ascii="Times New Roman" w:hAnsi="Times New Roman" w:cs="Times New Roman"/>
          <w:sz w:val="24"/>
          <w:szCs w:val="24"/>
        </w:rPr>
        <w:t>проблемы группы в социальной психологии;</w:t>
      </w:r>
      <w:r w:rsidR="00571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996" w:rsidRPr="00571996">
        <w:rPr>
          <w:rFonts w:ascii="Times New Roman" w:hAnsi="Times New Roman" w:cs="Times New Roman"/>
          <w:sz w:val="24"/>
          <w:szCs w:val="24"/>
        </w:rPr>
        <w:t>психологию малых групп;</w:t>
      </w:r>
      <w:r w:rsidR="00571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996" w:rsidRPr="00571996">
        <w:rPr>
          <w:rFonts w:ascii="Times New Roman" w:hAnsi="Times New Roman" w:cs="Times New Roman"/>
          <w:sz w:val="24"/>
          <w:szCs w:val="24"/>
        </w:rPr>
        <w:t>динамические процессы в малой группе;</w:t>
      </w:r>
      <w:r w:rsidR="00571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996" w:rsidRPr="00571996">
        <w:rPr>
          <w:rFonts w:ascii="Times New Roman" w:hAnsi="Times New Roman" w:cs="Times New Roman"/>
          <w:sz w:val="24"/>
          <w:szCs w:val="24"/>
        </w:rPr>
        <w:t>лидерство и руководство в группе;</w:t>
      </w:r>
      <w:r w:rsidR="00571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1996" w:rsidRPr="00571996">
        <w:rPr>
          <w:rFonts w:ascii="Times New Roman" w:hAnsi="Times New Roman" w:cs="Times New Roman"/>
          <w:sz w:val="24"/>
          <w:szCs w:val="24"/>
        </w:rPr>
        <w:t>психологию больших социальных групп.</w:t>
      </w:r>
    </w:p>
    <w:p w:rsidR="00571996" w:rsidRPr="00684FDA" w:rsidRDefault="00684FDA" w:rsidP="00684FDA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ind w:right="66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Максимальная учебная нагрузка</w:t>
      </w:r>
      <w:r w:rsidR="00571996" w:rsidRPr="005719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71996" w:rsidRPr="00571996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571996" w:rsidRPr="0057199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C0C54">
        <w:rPr>
          <w:rFonts w:ascii="Times New Roman" w:hAnsi="Times New Roman" w:cs="Times New Roman"/>
          <w:sz w:val="24"/>
          <w:szCs w:val="24"/>
        </w:rPr>
        <w:t>60</w:t>
      </w:r>
      <w:r w:rsidR="00571996" w:rsidRPr="00571996">
        <w:rPr>
          <w:rFonts w:ascii="Times New Roman" w:hAnsi="Times New Roman" w:cs="Times New Roman"/>
          <w:sz w:val="24"/>
          <w:szCs w:val="24"/>
        </w:rPr>
        <w:t xml:space="preserve"> часов, в том числе:</w:t>
      </w:r>
      <w:r>
        <w:rPr>
          <w:rFonts w:ascii="Times New Roman" w:hAnsi="Times New Roman" w:cs="Times New Roman"/>
          <w:sz w:val="24"/>
          <w:szCs w:val="24"/>
        </w:rPr>
        <w:t xml:space="preserve">  обязательная аудиторная учебная нагрузка -  40 часов; самостоятельная работа -</w:t>
      </w:r>
      <w:r w:rsidR="00571996" w:rsidRPr="00571996">
        <w:rPr>
          <w:rFonts w:ascii="Times New Roman" w:hAnsi="Times New Roman" w:cs="Times New Roman"/>
          <w:sz w:val="24"/>
          <w:szCs w:val="24"/>
        </w:rPr>
        <w:t xml:space="preserve">  2</w:t>
      </w:r>
      <w:r w:rsidR="00DC0C54">
        <w:rPr>
          <w:rFonts w:ascii="Times New Roman" w:hAnsi="Times New Roman" w:cs="Times New Roman"/>
          <w:sz w:val="24"/>
          <w:szCs w:val="24"/>
        </w:rPr>
        <w:t>0</w:t>
      </w:r>
      <w:r w:rsidR="00571996" w:rsidRPr="00571996">
        <w:rPr>
          <w:rFonts w:ascii="Times New Roman" w:hAnsi="Times New Roman" w:cs="Times New Roman"/>
          <w:sz w:val="24"/>
          <w:szCs w:val="24"/>
        </w:rPr>
        <w:t xml:space="preserve"> часов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1996" w:rsidRDefault="00571996" w:rsidP="00571996">
      <w:pPr>
        <w:shd w:val="clear" w:color="auto" w:fill="FFFFFF"/>
        <w:spacing w:after="0"/>
        <w:ind w:firstLine="451"/>
        <w:jc w:val="both"/>
        <w:rPr>
          <w:rFonts w:ascii="Times New Roman" w:hAnsi="Times New Roman" w:cs="Times New Roman"/>
          <w:sz w:val="24"/>
          <w:szCs w:val="24"/>
        </w:rPr>
      </w:pPr>
    </w:p>
    <w:p w:rsidR="00571996" w:rsidRDefault="00571996" w:rsidP="00571996">
      <w:pPr>
        <w:shd w:val="clear" w:color="auto" w:fill="FFFFFF"/>
        <w:ind w:firstLine="4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программы представлено следующими разделами:</w:t>
      </w:r>
    </w:p>
    <w:p w:rsidR="00684FDA" w:rsidRDefault="00684FDA" w:rsidP="00684FDA">
      <w:pPr>
        <w:pStyle w:val="4"/>
        <w:spacing w:before="0"/>
        <w:rPr>
          <w:rFonts w:ascii="Times New Roman" w:hAnsi="Times New Roman" w:cs="Times New Roman"/>
          <w:b w:val="0"/>
          <w:i w:val="0"/>
          <w:color w:val="auto"/>
        </w:rPr>
      </w:pPr>
      <w:r>
        <w:rPr>
          <w:rFonts w:ascii="Times New Roman" w:hAnsi="Times New Roman" w:cs="Times New Roman"/>
          <w:b w:val="0"/>
          <w:i w:val="0"/>
          <w:color w:val="auto"/>
        </w:rPr>
        <w:t>1.</w:t>
      </w:r>
      <w:r w:rsidRPr="00684FDA">
        <w:rPr>
          <w:rFonts w:ascii="Times New Roman" w:hAnsi="Times New Roman" w:cs="Times New Roman"/>
          <w:b w:val="0"/>
          <w:i w:val="0"/>
          <w:color w:val="auto"/>
        </w:rPr>
        <w:t>Предмет и основные методы социальной психологии</w:t>
      </w:r>
    </w:p>
    <w:p w:rsidR="00684FDA" w:rsidRPr="00684FDA" w:rsidRDefault="00684FDA" w:rsidP="00684FDA">
      <w:pPr>
        <w:pStyle w:val="4"/>
        <w:spacing w:before="0"/>
        <w:rPr>
          <w:rFonts w:ascii="Times New Roman" w:hAnsi="Times New Roman" w:cs="Times New Roman"/>
          <w:b w:val="0"/>
          <w:i w:val="0"/>
          <w:color w:val="auto"/>
        </w:rPr>
      </w:pPr>
      <w:r>
        <w:rPr>
          <w:rFonts w:ascii="Times New Roman" w:hAnsi="Times New Roman" w:cs="Times New Roman"/>
          <w:b w:val="0"/>
          <w:i w:val="0"/>
          <w:color w:val="auto"/>
        </w:rPr>
        <w:t>2.</w:t>
      </w:r>
      <w:r w:rsidRPr="00684FDA">
        <w:rPr>
          <w:rFonts w:ascii="Times New Roman" w:hAnsi="Times New Roman" w:cs="Times New Roman"/>
          <w:b w:val="0"/>
          <w:i w:val="0"/>
          <w:color w:val="auto"/>
        </w:rPr>
        <w:t>История развития социальной психологии</w:t>
      </w:r>
    </w:p>
    <w:p w:rsidR="00684FDA" w:rsidRPr="00684FDA" w:rsidRDefault="00684FDA" w:rsidP="00684FDA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spacing w:after="0" w:line="240" w:lineRule="auto"/>
        <w:ind w:right="6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</w:t>
      </w:r>
      <w:r w:rsidRPr="00684FDA">
        <w:rPr>
          <w:rFonts w:ascii="Times New Roman" w:hAnsi="Times New Roman" w:cs="Times New Roman"/>
          <w:bCs/>
          <w:sz w:val="24"/>
          <w:szCs w:val="24"/>
        </w:rPr>
        <w:t>Социальная психология личности</w:t>
      </w:r>
    </w:p>
    <w:p w:rsidR="00684FDA" w:rsidRPr="00684FDA" w:rsidRDefault="00684FDA" w:rsidP="00684FD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Pr="00684FDA">
        <w:rPr>
          <w:rFonts w:ascii="Times New Roman" w:hAnsi="Times New Roman" w:cs="Times New Roman"/>
          <w:bCs/>
          <w:sz w:val="24"/>
          <w:szCs w:val="24"/>
        </w:rPr>
        <w:t>Социальная психология малых групп</w:t>
      </w:r>
    </w:p>
    <w:p w:rsidR="00684FDA" w:rsidRPr="00684FDA" w:rsidRDefault="00684FDA" w:rsidP="00684FD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</w:t>
      </w:r>
      <w:r w:rsidRPr="00684FDA">
        <w:rPr>
          <w:rFonts w:ascii="Times New Roman" w:hAnsi="Times New Roman" w:cs="Times New Roman"/>
          <w:bCs/>
          <w:sz w:val="24"/>
          <w:szCs w:val="24"/>
        </w:rPr>
        <w:t>Социальная психология больших групп</w:t>
      </w:r>
    </w:p>
    <w:p w:rsidR="00684FDA" w:rsidRDefault="00684FDA" w:rsidP="00684FDA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spacing w:after="0" w:line="240" w:lineRule="auto"/>
        <w:ind w:right="6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</w:t>
      </w:r>
      <w:r w:rsidRPr="00684FDA">
        <w:rPr>
          <w:rFonts w:ascii="Times New Roman" w:hAnsi="Times New Roman" w:cs="Times New Roman"/>
          <w:bCs/>
          <w:sz w:val="24"/>
          <w:szCs w:val="24"/>
        </w:rPr>
        <w:t>Прикладная социальная психология</w:t>
      </w:r>
      <w:r w:rsidR="00571996" w:rsidRPr="00684FD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71996" w:rsidRPr="00684FDA" w:rsidRDefault="00571996" w:rsidP="00684FDA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spacing w:after="0" w:line="240" w:lineRule="auto"/>
        <w:ind w:right="666"/>
        <w:jc w:val="both"/>
        <w:rPr>
          <w:rFonts w:ascii="Times New Roman" w:hAnsi="Times New Roman" w:cs="Times New Roman"/>
          <w:color w:val="555555"/>
          <w:sz w:val="24"/>
          <w:szCs w:val="24"/>
        </w:rPr>
      </w:pPr>
      <w:r w:rsidRPr="00684FDA">
        <w:rPr>
          <w:rFonts w:ascii="Times New Roman" w:hAnsi="Times New Roman" w:cs="Times New Roman"/>
          <w:sz w:val="24"/>
          <w:szCs w:val="24"/>
        </w:rPr>
        <w:tab/>
      </w:r>
    </w:p>
    <w:p w:rsidR="00571996" w:rsidRDefault="00571996" w:rsidP="00571996">
      <w:pPr>
        <w:jc w:val="both"/>
        <w:rPr>
          <w:rFonts w:ascii="Times New Roman" w:hAnsi="Times New Roman" w:cs="Times New Roman"/>
          <w:color w:val="555555"/>
          <w:sz w:val="24"/>
          <w:szCs w:val="24"/>
        </w:rPr>
      </w:pPr>
      <w:r>
        <w:rPr>
          <w:rFonts w:ascii="Times New Roman" w:hAnsi="Times New Roman" w:cs="Times New Roman"/>
          <w:color w:val="555555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Итоговая форма контроля –</w:t>
      </w:r>
      <w:r w:rsidR="00DC0C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зачет.</w:t>
      </w:r>
    </w:p>
    <w:p w:rsidR="009D7970" w:rsidRDefault="009D7970"/>
    <w:sectPr w:rsidR="009D7970" w:rsidSect="009D7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996"/>
    <w:rsid w:val="004A7992"/>
    <w:rsid w:val="00571996"/>
    <w:rsid w:val="00684FDA"/>
    <w:rsid w:val="009D7970"/>
    <w:rsid w:val="009E33A0"/>
    <w:rsid w:val="00AE6888"/>
    <w:rsid w:val="00DC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996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84FDA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719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84FD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996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84FDA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719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84FD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7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000</cp:lastModifiedBy>
  <cp:revision>2</cp:revision>
  <dcterms:created xsi:type="dcterms:W3CDTF">2017-11-09T08:48:00Z</dcterms:created>
  <dcterms:modified xsi:type="dcterms:W3CDTF">2017-11-09T08:48:00Z</dcterms:modified>
</cp:coreProperties>
</file>